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00" w:lineRule="exact"/>
        <w:rPr>
          <w:rFonts w:hint="default" w:eastAsia="宋体"/>
          <w:b/>
          <w:bCs/>
          <w:color w:val="auto"/>
          <w:sz w:val="20"/>
          <w:szCs w:val="20"/>
          <w:lang w:val="en-US" w:eastAsia="zh-CN"/>
        </w:rPr>
      </w:pPr>
      <w:r>
        <w:rPr>
          <w:rFonts w:hint="eastAsia"/>
          <w:b/>
          <w:bCs/>
          <w:color w:val="auto"/>
          <w:sz w:val="20"/>
          <w:szCs w:val="20"/>
          <w:lang w:val="en-US" w:eastAsia="zh-CN"/>
        </w:rPr>
        <w:t>干式试验变压器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69" w:lineRule="exact"/>
        <w:rPr>
          <w:color w:val="auto"/>
          <w:sz w:val="20"/>
          <w:szCs w:val="20"/>
        </w:rPr>
      </w:pPr>
    </w:p>
    <w:p>
      <w:pPr>
        <w:tabs>
          <w:tab w:val="left" w:pos="820"/>
        </w:tabs>
        <w:spacing w:after="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2"/>
          <w:szCs w:val="22"/>
        </w:rPr>
        <w:t>一、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32"/>
          <w:szCs w:val="32"/>
        </w:rPr>
        <w:t>产品简介</w:t>
      </w:r>
    </w:p>
    <w:p>
      <w:pPr>
        <w:spacing w:after="0" w:line="189" w:lineRule="exact"/>
        <w:rPr>
          <w:color w:val="auto"/>
          <w:sz w:val="20"/>
          <w:szCs w:val="20"/>
        </w:rPr>
      </w:pPr>
    </w:p>
    <w:p>
      <w:pPr>
        <w:spacing w:after="0" w:line="263" w:lineRule="auto"/>
        <w:ind w:left="540" w:right="120" w:firstLine="410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本系列变压器，利用先进的生产设备，采用线圈环氧真空浇注及 CD 型 铁芯的新工艺，和同类产品油浸式变压器相比，明显地降低重量，减少体 积，在质量上提高了绝缘强度和抗湿程度，并有效地削弱了漏磁而大大加 强了变压器承受试验短路电流的冲击能力。</w:t>
      </w:r>
      <w:bookmarkStart w:id="0" w:name="_GoBack"/>
      <w:bookmarkEnd w:id="0"/>
    </w:p>
    <w:tbl>
      <w:tblPr>
        <w:tblStyle w:val="3"/>
        <w:tblW w:w="53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2540"/>
        <w:gridCol w:w="23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00" w:type="dxa"/>
            <w:vAlign w:val="bottom"/>
          </w:tcPr>
          <w:p>
            <w:pPr>
              <w:spacing w:after="0" w:line="250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2"/>
                <w:szCs w:val="22"/>
              </w:rPr>
              <w:t>三、</w:t>
            </w:r>
          </w:p>
        </w:tc>
        <w:tc>
          <w:tcPr>
            <w:tcW w:w="2540" w:type="dxa"/>
            <w:vAlign w:val="bottom"/>
          </w:tcPr>
          <w:p>
            <w:pPr>
              <w:spacing w:after="0"/>
              <w:ind w:left="3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32"/>
                <w:szCs w:val="32"/>
              </w:rPr>
              <w:t>主要技术参数</w:t>
            </w:r>
          </w:p>
        </w:tc>
        <w:tc>
          <w:tcPr>
            <w:tcW w:w="2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50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1.</w:t>
            </w:r>
          </w:p>
        </w:tc>
        <w:tc>
          <w:tcPr>
            <w:tcW w:w="2540" w:type="dxa"/>
            <w:vAlign w:val="bottom"/>
          </w:tcPr>
          <w:p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额定容量：</w:t>
            </w:r>
          </w:p>
        </w:tc>
        <w:tc>
          <w:tcPr>
            <w:tcW w:w="2320" w:type="dxa"/>
            <w:vAlign w:val="bottom"/>
          </w:tcPr>
          <w:p>
            <w:pPr>
              <w:spacing w:after="0"/>
              <w:ind w:right="10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5kVA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0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2.</w:t>
            </w:r>
          </w:p>
        </w:tc>
        <w:tc>
          <w:tcPr>
            <w:tcW w:w="2540" w:type="dxa"/>
            <w:vAlign w:val="bottom"/>
          </w:tcPr>
          <w:p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额定输入电压：</w:t>
            </w:r>
          </w:p>
        </w:tc>
        <w:tc>
          <w:tcPr>
            <w:tcW w:w="2320" w:type="dxa"/>
            <w:vAlign w:val="bottom"/>
          </w:tcPr>
          <w:p>
            <w:pPr>
              <w:spacing w:after="0"/>
              <w:ind w:right="10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200V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0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3.</w:t>
            </w:r>
          </w:p>
        </w:tc>
        <w:tc>
          <w:tcPr>
            <w:tcW w:w="2540" w:type="dxa"/>
            <w:vAlign w:val="bottom"/>
          </w:tcPr>
          <w:p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额定输入电流：</w:t>
            </w:r>
          </w:p>
        </w:tc>
        <w:tc>
          <w:tcPr>
            <w:tcW w:w="2320" w:type="dxa"/>
            <w:vAlign w:val="bottom"/>
          </w:tcPr>
          <w:p>
            <w:pPr>
              <w:spacing w:after="0"/>
              <w:ind w:right="10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25A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0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4.</w:t>
            </w:r>
          </w:p>
        </w:tc>
        <w:tc>
          <w:tcPr>
            <w:tcW w:w="2540" w:type="dxa"/>
            <w:vAlign w:val="bottom"/>
          </w:tcPr>
          <w:p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试验电压：</w:t>
            </w:r>
          </w:p>
        </w:tc>
        <w:tc>
          <w:tcPr>
            <w:tcW w:w="2320" w:type="dxa"/>
            <w:vAlign w:val="bottom"/>
          </w:tcPr>
          <w:p>
            <w:pPr>
              <w:spacing w:after="0"/>
              <w:ind w:right="10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50kV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0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5.</w:t>
            </w:r>
          </w:p>
        </w:tc>
        <w:tc>
          <w:tcPr>
            <w:tcW w:w="2540" w:type="dxa"/>
            <w:vAlign w:val="bottom"/>
          </w:tcPr>
          <w:p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额定输出电流：</w:t>
            </w:r>
          </w:p>
        </w:tc>
        <w:tc>
          <w:tcPr>
            <w:tcW w:w="2320" w:type="dxa"/>
            <w:vAlign w:val="bottom"/>
          </w:tcPr>
          <w:p>
            <w:pPr>
              <w:spacing w:after="0"/>
              <w:ind w:right="96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0.10A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0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6.</w:t>
            </w:r>
          </w:p>
        </w:tc>
        <w:tc>
          <w:tcPr>
            <w:tcW w:w="2540" w:type="dxa"/>
            <w:vAlign w:val="bottom"/>
          </w:tcPr>
          <w:p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工作时间：</w:t>
            </w:r>
          </w:p>
        </w:tc>
        <w:tc>
          <w:tcPr>
            <w:tcW w:w="2320" w:type="dxa"/>
            <w:vAlign w:val="bottom"/>
          </w:tcPr>
          <w:p>
            <w:pPr>
              <w:spacing w:after="0"/>
              <w:ind w:right="7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0.5 小时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0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7.</w:t>
            </w:r>
          </w:p>
        </w:tc>
        <w:tc>
          <w:tcPr>
            <w:tcW w:w="2540" w:type="dxa"/>
            <w:vAlign w:val="bottom"/>
          </w:tcPr>
          <w:p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重量：</w:t>
            </w:r>
          </w:p>
        </w:tc>
        <w:tc>
          <w:tcPr>
            <w:tcW w:w="2320" w:type="dxa"/>
            <w:vAlign w:val="bottom"/>
          </w:tcPr>
          <w:p>
            <w:pPr>
              <w:spacing w:after="0"/>
              <w:ind w:right="10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28kg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0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8.</w:t>
            </w:r>
          </w:p>
        </w:tc>
        <w:tc>
          <w:tcPr>
            <w:tcW w:w="2540" w:type="dxa"/>
            <w:vAlign w:val="bottom"/>
          </w:tcPr>
          <w:p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外形尺寸：</w:t>
            </w:r>
          </w:p>
        </w:tc>
        <w:tc>
          <w:tcPr>
            <w:tcW w:w="232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300X210X530（mm）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E007D8B"/>
    <w:rsid w:val="48E3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240" w:lineRule="auto"/>
      <w:jc w:val="left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陈宾</dc:creator>
  <cp:lastModifiedBy>璇</cp:lastModifiedBy>
  <dcterms:modified xsi:type="dcterms:W3CDTF">2019-08-09T06:21:55Z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